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788987" w14:textId="77777777" w:rsidR="00745587" w:rsidRDefault="00745587" w:rsidP="00BD682F">
      <w:pPr>
        <w:spacing w:after="0" w:line="240" w:lineRule="auto"/>
        <w:jc w:val="center"/>
        <w:rPr>
          <w:rFonts w:ascii="Times New Roman" w:hAnsi="Times New Roman" w:cs="Times New Roman"/>
          <w:b/>
          <w:sz w:val="24"/>
          <w:szCs w:val="24"/>
        </w:rPr>
      </w:pPr>
    </w:p>
    <w:p w14:paraId="2940B9BD" w14:textId="77777777" w:rsidR="000B482B" w:rsidRDefault="000B482B" w:rsidP="00BD682F">
      <w:pPr>
        <w:spacing w:after="0" w:line="240" w:lineRule="auto"/>
        <w:jc w:val="center"/>
        <w:rPr>
          <w:rFonts w:ascii="Times New Roman" w:hAnsi="Times New Roman" w:cs="Times New Roman"/>
          <w:b/>
          <w:sz w:val="24"/>
          <w:szCs w:val="24"/>
        </w:rPr>
      </w:pPr>
    </w:p>
    <w:p w14:paraId="33225C41" w14:textId="77777777" w:rsidR="00BD682F" w:rsidRPr="00BD682F" w:rsidRDefault="00745587" w:rsidP="00BD682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Impact: Demonstrating </w:t>
      </w:r>
      <w:r w:rsidR="00BD682F" w:rsidRPr="00BD682F">
        <w:rPr>
          <w:rFonts w:ascii="Times New Roman" w:hAnsi="Times New Roman" w:cs="Times New Roman"/>
          <w:b/>
          <w:sz w:val="24"/>
          <w:szCs w:val="24"/>
        </w:rPr>
        <w:t xml:space="preserve">Impact </w:t>
      </w:r>
      <w:r w:rsidR="000B482B">
        <w:rPr>
          <w:rFonts w:ascii="Times New Roman" w:hAnsi="Times New Roman" w:cs="Times New Roman"/>
          <w:b/>
          <w:sz w:val="24"/>
          <w:szCs w:val="24"/>
        </w:rPr>
        <w:t xml:space="preserve">in </w:t>
      </w:r>
      <w:r w:rsidR="009C141B">
        <w:rPr>
          <w:rFonts w:ascii="Times New Roman" w:hAnsi="Times New Roman" w:cs="Times New Roman"/>
          <w:b/>
          <w:sz w:val="24"/>
          <w:szCs w:val="24"/>
        </w:rPr>
        <w:t xml:space="preserve">HRD </w:t>
      </w:r>
      <w:r w:rsidR="000B482B">
        <w:rPr>
          <w:rFonts w:ascii="Times New Roman" w:hAnsi="Times New Roman" w:cs="Times New Roman"/>
          <w:b/>
          <w:sz w:val="24"/>
          <w:szCs w:val="24"/>
        </w:rPr>
        <w:t xml:space="preserve">Practice, </w:t>
      </w:r>
      <w:r>
        <w:rPr>
          <w:rFonts w:ascii="Times New Roman" w:hAnsi="Times New Roman" w:cs="Times New Roman"/>
          <w:b/>
          <w:sz w:val="24"/>
          <w:szCs w:val="24"/>
        </w:rPr>
        <w:t>Policy</w:t>
      </w:r>
      <w:r w:rsidR="000B482B">
        <w:rPr>
          <w:rFonts w:ascii="Times New Roman" w:hAnsi="Times New Roman" w:cs="Times New Roman"/>
          <w:b/>
          <w:sz w:val="24"/>
          <w:szCs w:val="24"/>
        </w:rPr>
        <w:t xml:space="preserve"> &amp; Research</w:t>
      </w:r>
    </w:p>
    <w:p w14:paraId="483A0639" w14:textId="77777777" w:rsidR="000B482B" w:rsidRDefault="000B482B" w:rsidP="008833D3">
      <w:pPr>
        <w:spacing w:after="0" w:line="240" w:lineRule="auto"/>
        <w:jc w:val="center"/>
        <w:rPr>
          <w:rFonts w:ascii="Times New Roman" w:hAnsi="Times New Roman" w:cs="Times New Roman"/>
          <w:b/>
          <w:sz w:val="24"/>
          <w:szCs w:val="24"/>
        </w:rPr>
      </w:pPr>
    </w:p>
    <w:p w14:paraId="750DA606" w14:textId="77777777" w:rsidR="008833D3" w:rsidRPr="000B482B" w:rsidRDefault="000B482B" w:rsidP="00883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 </w:t>
      </w:r>
      <w:r w:rsidR="008833D3" w:rsidRPr="000B482B">
        <w:rPr>
          <w:rFonts w:ascii="Times New Roman" w:hAnsi="Times New Roman" w:cs="Times New Roman"/>
          <w:b/>
          <w:sz w:val="24"/>
          <w:szCs w:val="24"/>
        </w:rPr>
        <w:t>Call for Expressions of Interest</w:t>
      </w:r>
    </w:p>
    <w:p w14:paraId="27A734E9" w14:textId="77777777" w:rsidR="00A5207E" w:rsidRDefault="00A5207E" w:rsidP="00BD682F">
      <w:pPr>
        <w:spacing w:after="0" w:line="240" w:lineRule="auto"/>
        <w:rPr>
          <w:rFonts w:ascii="Times New Roman" w:hAnsi="Times New Roman" w:cs="Times New Roman"/>
          <w:sz w:val="24"/>
          <w:szCs w:val="24"/>
        </w:rPr>
      </w:pPr>
    </w:p>
    <w:p w14:paraId="54A58484" w14:textId="77777777" w:rsidR="000C5E77" w:rsidRPr="000B482B" w:rsidRDefault="000C5E77" w:rsidP="000B482B">
      <w:pPr>
        <w:spacing w:after="0" w:line="240" w:lineRule="auto"/>
        <w:rPr>
          <w:rFonts w:ascii="Times New Roman" w:eastAsia="Times New Roman" w:hAnsi="Times New Roman" w:cs="Times New Roman"/>
          <w:sz w:val="24"/>
          <w:szCs w:val="24"/>
          <w:lang w:eastAsia="en-GB"/>
        </w:rPr>
      </w:pPr>
      <w:r w:rsidRPr="000B482B">
        <w:rPr>
          <w:rFonts w:ascii="Times New Roman" w:hAnsi="Times New Roman" w:cs="Times New Roman"/>
          <w:sz w:val="24"/>
          <w:szCs w:val="24"/>
        </w:rPr>
        <w:t>A fundamental aim of the Journal is t</w:t>
      </w:r>
      <w:r w:rsidR="008833D3" w:rsidRPr="000B482B">
        <w:rPr>
          <w:rFonts w:ascii="Times New Roman" w:hAnsi="Times New Roman" w:cs="Times New Roman"/>
          <w:sz w:val="24"/>
          <w:szCs w:val="24"/>
        </w:rPr>
        <w:t>o</w:t>
      </w:r>
      <w:r w:rsidR="008833D3" w:rsidRPr="000B482B">
        <w:rPr>
          <w:rFonts w:ascii="Times New Roman" w:eastAsia="Times New Roman" w:hAnsi="Times New Roman" w:cs="Times New Roman"/>
          <w:sz w:val="24"/>
          <w:szCs w:val="24"/>
          <w:lang w:eastAsia="en-GB"/>
        </w:rPr>
        <w:t xml:space="preserve"> bring </w:t>
      </w:r>
      <w:r w:rsidR="008833D3" w:rsidRPr="008833D3">
        <w:rPr>
          <w:rFonts w:ascii="Times New Roman" w:eastAsia="Times New Roman" w:hAnsi="Times New Roman" w:cs="Times New Roman"/>
          <w:sz w:val="24"/>
          <w:szCs w:val="24"/>
          <w:lang w:eastAsia="en-GB"/>
        </w:rPr>
        <w:t>together international practitioner and academic expertise to support the understanding and practice of human resource development (HRD) and its impact and influence.</w:t>
      </w:r>
      <w:r w:rsidR="008833D3" w:rsidRPr="000B482B">
        <w:rPr>
          <w:rFonts w:ascii="Times New Roman" w:eastAsia="Times New Roman" w:hAnsi="Times New Roman" w:cs="Times New Roman"/>
          <w:sz w:val="24"/>
          <w:szCs w:val="24"/>
          <w:lang w:eastAsia="en-GB"/>
        </w:rPr>
        <w:t xml:space="preserve"> </w:t>
      </w:r>
      <w:r w:rsidRPr="000B482B">
        <w:rPr>
          <w:rFonts w:ascii="Times New Roman" w:hAnsi="Times New Roman" w:cs="Times New Roman"/>
          <w:sz w:val="24"/>
          <w:szCs w:val="24"/>
        </w:rPr>
        <w:t xml:space="preserve">This is a call </w:t>
      </w:r>
      <w:r w:rsidR="008833D3" w:rsidRPr="000B482B">
        <w:rPr>
          <w:rFonts w:ascii="Times New Roman" w:hAnsi="Times New Roman" w:cs="Times New Roman"/>
          <w:sz w:val="24"/>
          <w:szCs w:val="24"/>
        </w:rPr>
        <w:t xml:space="preserve">for </w:t>
      </w:r>
      <w:r w:rsidRPr="000B482B">
        <w:rPr>
          <w:rFonts w:ascii="Times New Roman" w:hAnsi="Times New Roman" w:cs="Times New Roman"/>
          <w:sz w:val="24"/>
          <w:szCs w:val="24"/>
        </w:rPr>
        <w:t>expressions of inte</w:t>
      </w:r>
      <w:r w:rsidR="009C141B" w:rsidRPr="000B482B">
        <w:rPr>
          <w:rFonts w:ascii="Times New Roman" w:hAnsi="Times New Roman" w:cs="Times New Roman"/>
          <w:sz w:val="24"/>
          <w:szCs w:val="24"/>
        </w:rPr>
        <w:t>rest in editing and contributing</w:t>
      </w:r>
      <w:r w:rsidR="00046014">
        <w:rPr>
          <w:rFonts w:ascii="Times New Roman" w:hAnsi="Times New Roman" w:cs="Times New Roman"/>
          <w:sz w:val="24"/>
          <w:szCs w:val="24"/>
        </w:rPr>
        <w:t xml:space="preserve"> to a Special Issue focussing firmly of the issue of the impact and influence of HRD.</w:t>
      </w:r>
      <w:r w:rsidR="009C141B" w:rsidRPr="000B482B">
        <w:rPr>
          <w:rFonts w:ascii="Times New Roman" w:hAnsi="Times New Roman" w:cs="Times New Roman"/>
          <w:sz w:val="24"/>
          <w:szCs w:val="24"/>
        </w:rPr>
        <w:t xml:space="preserve"> </w:t>
      </w:r>
      <w:r w:rsidRPr="000B482B">
        <w:rPr>
          <w:rFonts w:ascii="Times New Roman" w:hAnsi="Times New Roman" w:cs="Times New Roman"/>
          <w:sz w:val="24"/>
          <w:szCs w:val="24"/>
        </w:rPr>
        <w:t>It is proposed that the Special Issue be published in late 2018/early 2019.</w:t>
      </w:r>
    </w:p>
    <w:p w14:paraId="6CD9ACCB" w14:textId="77777777" w:rsidR="000C5E77" w:rsidRDefault="000C5E77" w:rsidP="00BD682F">
      <w:pPr>
        <w:spacing w:after="0" w:line="240" w:lineRule="auto"/>
        <w:rPr>
          <w:rFonts w:ascii="Times New Roman" w:hAnsi="Times New Roman" w:cs="Times New Roman"/>
          <w:sz w:val="24"/>
          <w:szCs w:val="24"/>
        </w:rPr>
      </w:pPr>
    </w:p>
    <w:p w14:paraId="75C6D6B6" w14:textId="77777777" w:rsidR="00AD21C5" w:rsidRDefault="00A5207E" w:rsidP="00BD682F">
      <w:pPr>
        <w:spacing w:after="0" w:line="240" w:lineRule="auto"/>
        <w:rPr>
          <w:rFonts w:ascii="Times New Roman" w:hAnsi="Times New Roman" w:cs="Times New Roman"/>
          <w:sz w:val="24"/>
          <w:szCs w:val="24"/>
        </w:rPr>
      </w:pPr>
      <w:r>
        <w:rPr>
          <w:rFonts w:ascii="Times New Roman" w:hAnsi="Times New Roman" w:cs="Times New Roman"/>
          <w:sz w:val="24"/>
          <w:szCs w:val="24"/>
        </w:rPr>
        <w:t>Whatever the site of practice the HRD community is</w:t>
      </w:r>
      <w:r w:rsidR="00032BCB">
        <w:rPr>
          <w:rFonts w:ascii="Times New Roman" w:hAnsi="Times New Roman" w:cs="Times New Roman"/>
          <w:sz w:val="24"/>
          <w:szCs w:val="24"/>
        </w:rPr>
        <w:t xml:space="preserve"> increasingly expected to demonstrate the </w:t>
      </w:r>
      <w:r>
        <w:rPr>
          <w:rFonts w:ascii="Times New Roman" w:hAnsi="Times New Roman" w:cs="Times New Roman"/>
          <w:sz w:val="24"/>
          <w:szCs w:val="24"/>
        </w:rPr>
        <w:t xml:space="preserve">impact of their professional activity. </w:t>
      </w:r>
      <w:r w:rsidR="00330F31">
        <w:rPr>
          <w:rFonts w:ascii="Times New Roman" w:hAnsi="Times New Roman" w:cs="Times New Roman"/>
          <w:sz w:val="24"/>
          <w:szCs w:val="24"/>
        </w:rPr>
        <w:t>This trend is global</w:t>
      </w:r>
      <w:r>
        <w:rPr>
          <w:rFonts w:ascii="Times New Roman" w:hAnsi="Times New Roman" w:cs="Times New Roman"/>
          <w:sz w:val="24"/>
          <w:szCs w:val="24"/>
        </w:rPr>
        <w:t xml:space="preserve">. </w:t>
      </w:r>
      <w:r w:rsidR="00330F31">
        <w:rPr>
          <w:rFonts w:ascii="Times New Roman" w:hAnsi="Times New Roman" w:cs="Times New Roman"/>
          <w:sz w:val="24"/>
          <w:szCs w:val="24"/>
        </w:rPr>
        <w:t xml:space="preserve"> </w:t>
      </w:r>
      <w:r w:rsidR="000C5E77">
        <w:rPr>
          <w:rFonts w:ascii="Times New Roman" w:hAnsi="Times New Roman" w:cs="Times New Roman"/>
          <w:sz w:val="24"/>
          <w:szCs w:val="24"/>
        </w:rPr>
        <w:t>O</w:t>
      </w:r>
      <w:r>
        <w:rPr>
          <w:rFonts w:ascii="Times New Roman" w:hAnsi="Times New Roman" w:cs="Times New Roman"/>
          <w:sz w:val="24"/>
          <w:szCs w:val="24"/>
        </w:rPr>
        <w:t>rga</w:t>
      </w:r>
      <w:r w:rsidR="000C5E77">
        <w:rPr>
          <w:rFonts w:ascii="Times New Roman" w:hAnsi="Times New Roman" w:cs="Times New Roman"/>
          <w:sz w:val="24"/>
          <w:szCs w:val="24"/>
        </w:rPr>
        <w:t>n</w:t>
      </w:r>
      <w:r>
        <w:rPr>
          <w:rFonts w:ascii="Times New Roman" w:hAnsi="Times New Roman" w:cs="Times New Roman"/>
          <w:sz w:val="24"/>
          <w:szCs w:val="24"/>
        </w:rPr>
        <w:t>izations require evidence of</w:t>
      </w:r>
      <w:r w:rsidR="000B482B">
        <w:rPr>
          <w:rFonts w:ascii="Times New Roman" w:hAnsi="Times New Roman" w:cs="Times New Roman"/>
          <w:sz w:val="24"/>
          <w:szCs w:val="24"/>
        </w:rPr>
        <w:t xml:space="preserve"> the benefits of their HRD investmen</w:t>
      </w:r>
      <w:r>
        <w:rPr>
          <w:rFonts w:ascii="Times New Roman" w:hAnsi="Times New Roman" w:cs="Times New Roman"/>
          <w:sz w:val="24"/>
          <w:szCs w:val="24"/>
        </w:rPr>
        <w:t xml:space="preserve">t and activity as governments are increasingly under pressure to show a ‘return on their investment’ on research funding, and </w:t>
      </w:r>
      <w:r w:rsidR="00DE3379">
        <w:rPr>
          <w:rFonts w:ascii="Times New Roman" w:hAnsi="Times New Roman" w:cs="Times New Roman"/>
          <w:sz w:val="24"/>
          <w:szCs w:val="24"/>
        </w:rPr>
        <w:t>universities themselves are keen to demonstrate that their research is making a difference to their local, regional and even global communities.</w:t>
      </w:r>
    </w:p>
    <w:p w14:paraId="682804C4" w14:textId="77777777" w:rsidR="00DE3379" w:rsidRDefault="00DE3379" w:rsidP="00BD682F">
      <w:pPr>
        <w:spacing w:after="0" w:line="240" w:lineRule="auto"/>
        <w:rPr>
          <w:rFonts w:ascii="Times New Roman" w:hAnsi="Times New Roman" w:cs="Times New Roman"/>
          <w:sz w:val="24"/>
          <w:szCs w:val="24"/>
        </w:rPr>
      </w:pPr>
    </w:p>
    <w:p w14:paraId="624BCEC2" w14:textId="77777777" w:rsidR="00BC5F2D" w:rsidRDefault="00DE3379" w:rsidP="00BD68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So what is impact? </w:t>
      </w:r>
      <w:r w:rsidR="00A9328D">
        <w:rPr>
          <w:rFonts w:ascii="Times New Roman" w:hAnsi="Times New Roman" w:cs="Times New Roman"/>
          <w:sz w:val="24"/>
          <w:szCs w:val="24"/>
        </w:rPr>
        <w:t>From a HRD perspective, impact may be viewed from multiple levels</w:t>
      </w:r>
      <w:r w:rsidR="00BC5F2D">
        <w:rPr>
          <w:rFonts w:ascii="Times New Roman" w:hAnsi="Times New Roman" w:cs="Times New Roman"/>
          <w:sz w:val="24"/>
          <w:szCs w:val="24"/>
        </w:rPr>
        <w:t>, including but not limited to</w:t>
      </w:r>
      <w:r w:rsidR="00A9328D">
        <w:rPr>
          <w:rFonts w:ascii="Times New Roman" w:hAnsi="Times New Roman" w:cs="Times New Roman"/>
          <w:sz w:val="24"/>
          <w:szCs w:val="24"/>
        </w:rPr>
        <w:t xml:space="preserve">; the individual, professional/ occupational, </w:t>
      </w:r>
      <w:r w:rsidR="00674333">
        <w:rPr>
          <w:rFonts w:ascii="Times New Roman" w:hAnsi="Times New Roman" w:cs="Times New Roman"/>
          <w:sz w:val="24"/>
          <w:szCs w:val="24"/>
        </w:rPr>
        <w:t>organis</w:t>
      </w:r>
      <w:r w:rsidR="00A9328D">
        <w:rPr>
          <w:rFonts w:ascii="Times New Roman" w:hAnsi="Times New Roman" w:cs="Times New Roman"/>
          <w:sz w:val="24"/>
          <w:szCs w:val="24"/>
        </w:rPr>
        <w:t>ational, and economic policy levels.</w:t>
      </w:r>
      <w:r w:rsidR="00674333">
        <w:rPr>
          <w:rFonts w:ascii="Times New Roman" w:hAnsi="Times New Roman" w:cs="Times New Roman"/>
          <w:sz w:val="24"/>
          <w:szCs w:val="24"/>
        </w:rPr>
        <w:t xml:space="preserve"> At the individual level, impact may involve improving learning and skills for specific individuals e.g. disabilities. Impact may also be demonstrated at the professional/ occupational level whereby insight to innovative HRD practices lead to improved development of a professional activity e.g. simulation gaming for surgeons. Organisations</w:t>
      </w:r>
      <w:r w:rsidR="00F718C4">
        <w:rPr>
          <w:rFonts w:ascii="Times New Roman" w:hAnsi="Times New Roman" w:cs="Times New Roman"/>
          <w:sz w:val="24"/>
          <w:szCs w:val="24"/>
        </w:rPr>
        <w:t xml:space="preserve"> are also key beneficiaries of research as impact can show how </w:t>
      </w:r>
      <w:r w:rsidR="00BC5F2D">
        <w:rPr>
          <w:rFonts w:ascii="Times New Roman" w:hAnsi="Times New Roman" w:cs="Times New Roman"/>
          <w:sz w:val="24"/>
          <w:szCs w:val="24"/>
        </w:rPr>
        <w:t>a verifiable link with organisational performance e.g. specific HRD initiatives with organisational ambidexterity. Finally, at policy level research may be the catalyst of the establishment of HRD-related agencies and inform industrial policies through the enhancement of specific skills base.</w:t>
      </w:r>
    </w:p>
    <w:p w14:paraId="1147D679" w14:textId="77777777" w:rsidR="00AD21C5" w:rsidRDefault="00AD21C5" w:rsidP="00BD682F">
      <w:pPr>
        <w:spacing w:after="0" w:line="240" w:lineRule="auto"/>
        <w:rPr>
          <w:rFonts w:ascii="Times New Roman" w:hAnsi="Times New Roman" w:cs="Times New Roman"/>
          <w:sz w:val="24"/>
          <w:szCs w:val="24"/>
        </w:rPr>
      </w:pPr>
    </w:p>
    <w:p w14:paraId="0BFBAC50" w14:textId="77777777" w:rsidR="00745587" w:rsidRDefault="00BC5F2D" w:rsidP="00BD682F">
      <w:pPr>
        <w:spacing w:after="0" w:line="240" w:lineRule="auto"/>
        <w:rPr>
          <w:rFonts w:ascii="Times New Roman" w:hAnsi="Times New Roman" w:cs="Times New Roman"/>
          <w:sz w:val="24"/>
          <w:szCs w:val="24"/>
        </w:rPr>
      </w:pPr>
      <w:r>
        <w:rPr>
          <w:rFonts w:ascii="Times New Roman" w:hAnsi="Times New Roman" w:cs="Times New Roman"/>
          <w:sz w:val="24"/>
          <w:szCs w:val="24"/>
        </w:rPr>
        <w:t>As an example, i</w:t>
      </w:r>
      <w:r w:rsidR="00B94D89">
        <w:rPr>
          <w:rFonts w:ascii="Times New Roman" w:hAnsi="Times New Roman" w:cs="Times New Roman"/>
          <w:sz w:val="24"/>
          <w:szCs w:val="24"/>
        </w:rPr>
        <w:t xml:space="preserve">n demonstrating impact, researchers </w:t>
      </w:r>
      <w:r>
        <w:rPr>
          <w:rFonts w:ascii="Times New Roman" w:hAnsi="Times New Roman" w:cs="Times New Roman"/>
          <w:sz w:val="24"/>
          <w:szCs w:val="24"/>
        </w:rPr>
        <w:t xml:space="preserve">in the UK </w:t>
      </w:r>
      <w:r w:rsidR="00B94D89">
        <w:rPr>
          <w:rFonts w:ascii="Times New Roman" w:hAnsi="Times New Roman" w:cs="Times New Roman"/>
          <w:sz w:val="24"/>
          <w:szCs w:val="24"/>
        </w:rPr>
        <w:t>are expected to identify and develop ‘impact case studies’ and such case studies usually involve scholars whose conducted the initial research and other collaborators such as managers and policy makers whose organi</w:t>
      </w:r>
      <w:r w:rsidR="00745587">
        <w:rPr>
          <w:rFonts w:ascii="Times New Roman" w:hAnsi="Times New Roman" w:cs="Times New Roman"/>
          <w:sz w:val="24"/>
          <w:szCs w:val="24"/>
        </w:rPr>
        <w:t>s</w:t>
      </w:r>
      <w:r w:rsidR="00B94D89">
        <w:rPr>
          <w:rFonts w:ascii="Times New Roman" w:hAnsi="Times New Roman" w:cs="Times New Roman"/>
          <w:sz w:val="24"/>
          <w:szCs w:val="24"/>
        </w:rPr>
        <w:t>ations, institutions and work has been meaningfully impacted by the research findings</w:t>
      </w:r>
      <w:r w:rsidR="00B94D89">
        <w:rPr>
          <w:rStyle w:val="FootnoteReference"/>
          <w:rFonts w:ascii="Times New Roman" w:hAnsi="Times New Roman" w:cs="Times New Roman"/>
          <w:sz w:val="24"/>
          <w:szCs w:val="24"/>
        </w:rPr>
        <w:footnoteReference w:id="1"/>
      </w:r>
      <w:r w:rsidR="00B94D89">
        <w:rPr>
          <w:rFonts w:ascii="Times New Roman" w:hAnsi="Times New Roman" w:cs="Times New Roman"/>
          <w:sz w:val="24"/>
          <w:szCs w:val="24"/>
        </w:rPr>
        <w:t>.</w:t>
      </w:r>
      <w:r w:rsidR="00745587">
        <w:rPr>
          <w:rFonts w:ascii="Times New Roman" w:hAnsi="Times New Roman" w:cs="Times New Roman"/>
          <w:sz w:val="24"/>
          <w:szCs w:val="24"/>
        </w:rPr>
        <w:t xml:space="preserve"> The</w:t>
      </w:r>
      <w:r>
        <w:rPr>
          <w:rFonts w:ascii="Times New Roman" w:hAnsi="Times New Roman" w:cs="Times New Roman"/>
          <w:sz w:val="24"/>
          <w:szCs w:val="24"/>
        </w:rPr>
        <w:t>se</w:t>
      </w:r>
      <w:r w:rsidR="00745587">
        <w:rPr>
          <w:rFonts w:ascii="Times New Roman" w:hAnsi="Times New Roman" w:cs="Times New Roman"/>
          <w:sz w:val="24"/>
          <w:szCs w:val="24"/>
        </w:rPr>
        <w:t xml:space="preserve"> Impact Case Studies plays a pivotal role in bringing together researchers, who want to explore how their research has mattered, and practitioners as well as policy-makers, who are keen to benefit from the quality research to better inform their practice.</w:t>
      </w:r>
    </w:p>
    <w:p w14:paraId="510E300F" w14:textId="77777777" w:rsidR="00BE7519" w:rsidRDefault="00BE7519" w:rsidP="00BD682F">
      <w:pPr>
        <w:spacing w:after="0" w:line="240" w:lineRule="auto"/>
        <w:rPr>
          <w:rFonts w:ascii="Times New Roman" w:hAnsi="Times New Roman" w:cs="Times New Roman"/>
          <w:sz w:val="24"/>
          <w:szCs w:val="24"/>
        </w:rPr>
      </w:pPr>
    </w:p>
    <w:p w14:paraId="285695BA" w14:textId="77777777" w:rsidR="00745587" w:rsidRDefault="00BE7519" w:rsidP="00BD68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Stewart and Sambrook (2017) also note that while there are Impact Case Studies derived from research within the HRD field, HRD itself have been found to be a popular means to in showing impact. Therefore, collaboration may not just involve scholars from the HRD but also other fields. </w:t>
      </w:r>
      <w:r w:rsidR="00745587">
        <w:rPr>
          <w:rFonts w:ascii="Times New Roman" w:hAnsi="Times New Roman" w:cs="Times New Roman"/>
          <w:sz w:val="24"/>
          <w:szCs w:val="24"/>
        </w:rPr>
        <w:t>IJHRDPPR offers a platform for collaborators from academic</w:t>
      </w:r>
      <w:r>
        <w:rPr>
          <w:rFonts w:ascii="Times New Roman" w:hAnsi="Times New Roman" w:cs="Times New Roman"/>
          <w:sz w:val="24"/>
          <w:szCs w:val="24"/>
        </w:rPr>
        <w:t xml:space="preserve"> (HRD and other fields)</w:t>
      </w:r>
      <w:r w:rsidR="00745587">
        <w:rPr>
          <w:rFonts w:ascii="Times New Roman" w:hAnsi="Times New Roman" w:cs="Times New Roman"/>
          <w:sz w:val="24"/>
          <w:szCs w:val="24"/>
        </w:rPr>
        <w:t xml:space="preserve">, practice and policy to work together in developing and publishing their case study. </w:t>
      </w:r>
      <w:r>
        <w:rPr>
          <w:rFonts w:ascii="Times New Roman" w:hAnsi="Times New Roman" w:cs="Times New Roman"/>
          <w:sz w:val="24"/>
          <w:szCs w:val="24"/>
        </w:rPr>
        <w:t>There are a number of benefits in publishing your impact case study in the journal:</w:t>
      </w:r>
    </w:p>
    <w:p w14:paraId="1CBAD817" w14:textId="77777777" w:rsidR="00745587" w:rsidRDefault="00745587" w:rsidP="00BD682F">
      <w:pPr>
        <w:spacing w:after="0" w:line="240" w:lineRule="auto"/>
        <w:rPr>
          <w:rFonts w:ascii="Times New Roman" w:hAnsi="Times New Roman" w:cs="Times New Roman"/>
          <w:sz w:val="24"/>
          <w:szCs w:val="24"/>
        </w:rPr>
      </w:pPr>
    </w:p>
    <w:p w14:paraId="4700A3D3" w14:textId="77777777" w:rsidR="000B482B" w:rsidRDefault="000B482B" w:rsidP="000B482B">
      <w:pPr>
        <w:pStyle w:val="ListParagraph"/>
        <w:spacing w:after="0" w:line="240" w:lineRule="auto"/>
        <w:rPr>
          <w:rFonts w:ascii="Times New Roman" w:hAnsi="Times New Roman" w:cs="Times New Roman"/>
          <w:sz w:val="24"/>
          <w:szCs w:val="24"/>
        </w:rPr>
      </w:pPr>
    </w:p>
    <w:p w14:paraId="7E99BBB4" w14:textId="77777777" w:rsidR="000B482B" w:rsidRDefault="000B482B" w:rsidP="000B482B">
      <w:pPr>
        <w:pStyle w:val="ListParagraph"/>
        <w:spacing w:after="0" w:line="240" w:lineRule="auto"/>
        <w:rPr>
          <w:rFonts w:ascii="Times New Roman" w:hAnsi="Times New Roman" w:cs="Times New Roman"/>
          <w:sz w:val="24"/>
          <w:szCs w:val="24"/>
        </w:rPr>
      </w:pPr>
    </w:p>
    <w:p w14:paraId="6AC2D15D" w14:textId="77777777" w:rsidR="00745587" w:rsidRDefault="00BE7519" w:rsidP="00745587">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Provides an outlet for collaborators to publish their initial findings from the case studies.</w:t>
      </w:r>
    </w:p>
    <w:p w14:paraId="4EE6C90E" w14:textId="77777777" w:rsidR="00BE7519" w:rsidRPr="00745587" w:rsidRDefault="00BE7519" w:rsidP="00BE751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Publicises best practices, therefore enhancing the reputation of organisations and institutions</w:t>
      </w:r>
    </w:p>
    <w:p w14:paraId="06BC09FD" w14:textId="77777777" w:rsidR="00745587" w:rsidRDefault="00745587" w:rsidP="00745587">
      <w:pPr>
        <w:pStyle w:val="ListParagraph"/>
        <w:numPr>
          <w:ilvl w:val="0"/>
          <w:numId w:val="1"/>
        </w:numPr>
        <w:spacing w:after="0" w:line="240" w:lineRule="auto"/>
        <w:rPr>
          <w:rFonts w:ascii="Times New Roman" w:hAnsi="Times New Roman" w:cs="Times New Roman"/>
          <w:sz w:val="24"/>
          <w:szCs w:val="24"/>
        </w:rPr>
      </w:pPr>
      <w:r w:rsidRPr="00745587">
        <w:rPr>
          <w:rFonts w:ascii="Times New Roman" w:hAnsi="Times New Roman" w:cs="Times New Roman"/>
          <w:sz w:val="24"/>
          <w:szCs w:val="24"/>
        </w:rPr>
        <w:t xml:space="preserve">Promote the research and impact that is has made, and therefore </w:t>
      </w:r>
      <w:r w:rsidR="00BE7519">
        <w:rPr>
          <w:rFonts w:ascii="Times New Roman" w:hAnsi="Times New Roman" w:cs="Times New Roman"/>
          <w:sz w:val="24"/>
          <w:szCs w:val="24"/>
        </w:rPr>
        <w:t>attracting</w:t>
      </w:r>
      <w:r w:rsidRPr="00745587">
        <w:rPr>
          <w:rFonts w:ascii="Times New Roman" w:hAnsi="Times New Roman" w:cs="Times New Roman"/>
          <w:sz w:val="24"/>
          <w:szCs w:val="24"/>
        </w:rPr>
        <w:t xml:space="preserve"> other practitioners and policy-makers to apply the research findings. This in turn provides researchers with further opportunities to gain evidence i.e. more case studies in other contexts.</w:t>
      </w:r>
    </w:p>
    <w:p w14:paraId="76D7D199" w14:textId="77777777" w:rsidR="00BE7519" w:rsidRDefault="00BE7519" w:rsidP="00BD682F">
      <w:pPr>
        <w:spacing w:after="0" w:line="240" w:lineRule="auto"/>
        <w:rPr>
          <w:rFonts w:ascii="Times New Roman" w:hAnsi="Times New Roman" w:cs="Times New Roman"/>
          <w:sz w:val="24"/>
          <w:szCs w:val="24"/>
        </w:rPr>
      </w:pPr>
    </w:p>
    <w:p w14:paraId="5090DE9B" w14:textId="77777777" w:rsidR="009C141B" w:rsidRDefault="00BE7519" w:rsidP="00BD682F">
      <w:pPr>
        <w:spacing w:after="0" w:line="240" w:lineRule="auto"/>
        <w:rPr>
          <w:rFonts w:ascii="Times New Roman" w:hAnsi="Times New Roman" w:cs="Times New Roman"/>
          <w:sz w:val="24"/>
          <w:szCs w:val="24"/>
        </w:rPr>
      </w:pPr>
      <w:r w:rsidRPr="000B482B">
        <w:rPr>
          <w:rFonts w:ascii="Times New Roman" w:hAnsi="Times New Roman" w:cs="Times New Roman"/>
          <w:sz w:val="24"/>
          <w:szCs w:val="24"/>
        </w:rPr>
        <w:t xml:space="preserve">We invite </w:t>
      </w:r>
      <w:r w:rsidR="000C5E77" w:rsidRPr="000B482B">
        <w:rPr>
          <w:rFonts w:ascii="Times New Roman" w:hAnsi="Times New Roman" w:cs="Times New Roman"/>
          <w:sz w:val="24"/>
          <w:szCs w:val="24"/>
        </w:rPr>
        <w:t>HRD scholar-practi</w:t>
      </w:r>
      <w:r w:rsidR="009C141B" w:rsidRPr="000B482B">
        <w:rPr>
          <w:rFonts w:ascii="Times New Roman" w:hAnsi="Times New Roman" w:cs="Times New Roman"/>
          <w:sz w:val="24"/>
          <w:szCs w:val="24"/>
        </w:rPr>
        <w:t>ti</w:t>
      </w:r>
      <w:r w:rsidR="000C5E77" w:rsidRPr="000B482B">
        <w:rPr>
          <w:rFonts w:ascii="Times New Roman" w:hAnsi="Times New Roman" w:cs="Times New Roman"/>
          <w:sz w:val="24"/>
          <w:szCs w:val="24"/>
        </w:rPr>
        <w:t xml:space="preserve">oners </w:t>
      </w:r>
      <w:r w:rsidR="00377EF0" w:rsidRPr="000B482B">
        <w:rPr>
          <w:rFonts w:ascii="Times New Roman" w:hAnsi="Times New Roman" w:cs="Times New Roman"/>
          <w:sz w:val="24"/>
          <w:szCs w:val="24"/>
        </w:rPr>
        <w:t xml:space="preserve">to </w:t>
      </w:r>
      <w:r w:rsidR="009C141B" w:rsidRPr="000B482B">
        <w:rPr>
          <w:rFonts w:ascii="Times New Roman" w:hAnsi="Times New Roman" w:cs="Times New Roman"/>
          <w:sz w:val="24"/>
          <w:szCs w:val="24"/>
        </w:rPr>
        <w:t>express an interest in this Special Issue in one of two ways</w:t>
      </w:r>
      <w:r w:rsidR="000B482B">
        <w:rPr>
          <w:rFonts w:ascii="Times New Roman" w:hAnsi="Times New Roman" w:cs="Times New Roman"/>
          <w:sz w:val="24"/>
          <w:szCs w:val="24"/>
        </w:rPr>
        <w:t>:</w:t>
      </w:r>
    </w:p>
    <w:p w14:paraId="60B8BC3E" w14:textId="77777777" w:rsidR="000B482B" w:rsidRPr="000B482B" w:rsidRDefault="000B482B" w:rsidP="00BD682F">
      <w:pPr>
        <w:spacing w:after="0" w:line="240" w:lineRule="auto"/>
        <w:rPr>
          <w:rFonts w:ascii="Times New Roman" w:hAnsi="Times New Roman" w:cs="Times New Roman"/>
          <w:sz w:val="24"/>
          <w:szCs w:val="24"/>
        </w:rPr>
      </w:pPr>
    </w:p>
    <w:p w14:paraId="2A1A91DB" w14:textId="79AA0FCE" w:rsidR="000B482B" w:rsidRDefault="009C141B" w:rsidP="000B482B">
      <w:pPr>
        <w:pStyle w:val="ListParagraph"/>
        <w:numPr>
          <w:ilvl w:val="0"/>
          <w:numId w:val="2"/>
        </w:numPr>
        <w:spacing w:after="0" w:line="240" w:lineRule="auto"/>
        <w:rPr>
          <w:rFonts w:ascii="Times New Roman" w:hAnsi="Times New Roman" w:cs="Times New Roman"/>
          <w:sz w:val="24"/>
          <w:szCs w:val="24"/>
        </w:rPr>
      </w:pPr>
      <w:r w:rsidRPr="000B482B">
        <w:rPr>
          <w:rFonts w:ascii="Times New Roman" w:hAnsi="Times New Roman" w:cs="Times New Roman"/>
          <w:sz w:val="24"/>
          <w:szCs w:val="24"/>
        </w:rPr>
        <w:t>As</w:t>
      </w:r>
      <w:r w:rsidR="0023297C">
        <w:rPr>
          <w:rFonts w:ascii="Times New Roman" w:hAnsi="Times New Roman" w:cs="Times New Roman"/>
          <w:sz w:val="24"/>
          <w:szCs w:val="24"/>
        </w:rPr>
        <w:t xml:space="preserve"> Co-</w:t>
      </w:r>
      <w:r w:rsidRPr="000B482B">
        <w:rPr>
          <w:rFonts w:ascii="Times New Roman" w:hAnsi="Times New Roman" w:cs="Times New Roman"/>
          <w:sz w:val="24"/>
          <w:szCs w:val="24"/>
        </w:rPr>
        <w:t xml:space="preserve">Editors of the Special Issue. </w:t>
      </w:r>
      <w:r w:rsidR="0023297C">
        <w:rPr>
          <w:rFonts w:ascii="Times New Roman" w:hAnsi="Times New Roman" w:cs="Times New Roman"/>
          <w:sz w:val="24"/>
          <w:szCs w:val="24"/>
        </w:rPr>
        <w:t xml:space="preserve">We are looking to form a small team drawn from </w:t>
      </w:r>
      <w:r w:rsidR="00457E90">
        <w:rPr>
          <w:rFonts w:ascii="Times New Roman" w:hAnsi="Times New Roman" w:cs="Times New Roman"/>
          <w:sz w:val="24"/>
          <w:szCs w:val="24"/>
        </w:rPr>
        <w:t>f</w:t>
      </w:r>
      <w:r w:rsidR="00377EF0" w:rsidRPr="000B482B">
        <w:rPr>
          <w:rFonts w:ascii="Times New Roman" w:hAnsi="Times New Roman" w:cs="Times New Roman"/>
          <w:sz w:val="24"/>
          <w:szCs w:val="24"/>
        </w:rPr>
        <w:t xml:space="preserve"> </w:t>
      </w:r>
      <w:r w:rsidR="00A22006" w:rsidRPr="000B482B">
        <w:rPr>
          <w:rFonts w:ascii="Times New Roman" w:hAnsi="Times New Roman" w:cs="Times New Roman"/>
          <w:sz w:val="24"/>
          <w:szCs w:val="24"/>
        </w:rPr>
        <w:t>academia</w:t>
      </w:r>
      <w:r w:rsidR="00377EF0" w:rsidRPr="000B482B">
        <w:rPr>
          <w:rFonts w:ascii="Times New Roman" w:hAnsi="Times New Roman" w:cs="Times New Roman"/>
          <w:sz w:val="24"/>
          <w:szCs w:val="24"/>
        </w:rPr>
        <w:t xml:space="preserve"> and practice/ policy.</w:t>
      </w:r>
    </w:p>
    <w:p w14:paraId="585A57A6" w14:textId="77777777" w:rsidR="000B482B" w:rsidRDefault="000B482B" w:rsidP="000B482B">
      <w:pPr>
        <w:pStyle w:val="ListParagraph"/>
        <w:spacing w:after="0" w:line="240" w:lineRule="auto"/>
        <w:rPr>
          <w:rFonts w:ascii="Times New Roman" w:hAnsi="Times New Roman" w:cs="Times New Roman"/>
          <w:sz w:val="24"/>
          <w:szCs w:val="24"/>
        </w:rPr>
      </w:pPr>
    </w:p>
    <w:p w14:paraId="1CE15406" w14:textId="77777777" w:rsidR="009C141B" w:rsidRPr="000B482B" w:rsidRDefault="00377EF0" w:rsidP="000B482B">
      <w:pPr>
        <w:pStyle w:val="ListParagraph"/>
        <w:numPr>
          <w:ilvl w:val="0"/>
          <w:numId w:val="2"/>
        </w:numPr>
        <w:spacing w:after="0" w:line="240" w:lineRule="auto"/>
        <w:rPr>
          <w:rFonts w:ascii="Times New Roman" w:hAnsi="Times New Roman" w:cs="Times New Roman"/>
          <w:sz w:val="24"/>
          <w:szCs w:val="24"/>
        </w:rPr>
      </w:pPr>
      <w:r w:rsidRPr="000B482B">
        <w:rPr>
          <w:rFonts w:ascii="Times New Roman" w:hAnsi="Times New Roman" w:cs="Times New Roman"/>
          <w:sz w:val="24"/>
          <w:szCs w:val="24"/>
        </w:rPr>
        <w:t xml:space="preserve"> </w:t>
      </w:r>
      <w:r w:rsidR="009C141B" w:rsidRPr="000B482B">
        <w:rPr>
          <w:rFonts w:ascii="Times New Roman" w:hAnsi="Times New Roman" w:cs="Times New Roman"/>
          <w:sz w:val="24"/>
          <w:szCs w:val="24"/>
        </w:rPr>
        <w:t xml:space="preserve">As a contributor of an article related to applied research, evidence based practice evidence based policy, specifically relating to the main theme of the Special Issue. </w:t>
      </w:r>
    </w:p>
    <w:p w14:paraId="0B61200F" w14:textId="77777777" w:rsidR="009C141B" w:rsidRPr="000B482B" w:rsidRDefault="009C141B" w:rsidP="000B482B">
      <w:pPr>
        <w:pStyle w:val="ListParagraph"/>
        <w:spacing w:after="0" w:line="240" w:lineRule="auto"/>
        <w:rPr>
          <w:rFonts w:ascii="Times New Roman" w:hAnsi="Times New Roman" w:cs="Times New Roman"/>
          <w:sz w:val="24"/>
          <w:szCs w:val="24"/>
        </w:rPr>
      </w:pPr>
    </w:p>
    <w:p w14:paraId="28178391" w14:textId="77777777" w:rsidR="009C141B" w:rsidRPr="000B482B" w:rsidRDefault="009C141B" w:rsidP="000B482B">
      <w:pPr>
        <w:spacing w:after="0" w:line="240" w:lineRule="auto"/>
        <w:rPr>
          <w:rFonts w:ascii="Times New Roman" w:hAnsi="Times New Roman" w:cs="Times New Roman"/>
          <w:sz w:val="24"/>
          <w:szCs w:val="24"/>
        </w:rPr>
      </w:pPr>
      <w:r w:rsidRPr="000B482B">
        <w:rPr>
          <w:rFonts w:ascii="Times New Roman" w:hAnsi="Times New Roman" w:cs="Times New Roman"/>
          <w:sz w:val="24"/>
          <w:szCs w:val="24"/>
        </w:rPr>
        <w:t xml:space="preserve">As regards 1. we simply need the names and affiliations of any proposed editorial team. For </w:t>
      </w:r>
      <w:r w:rsidR="004913AC" w:rsidRPr="000B482B">
        <w:rPr>
          <w:rFonts w:ascii="Times New Roman" w:hAnsi="Times New Roman" w:cs="Times New Roman"/>
          <w:sz w:val="24"/>
          <w:szCs w:val="24"/>
        </w:rPr>
        <w:t xml:space="preserve">2. A short indication of the sort of contribution that </w:t>
      </w:r>
      <w:r w:rsidRPr="000B482B">
        <w:rPr>
          <w:rFonts w:ascii="Times New Roman" w:hAnsi="Times New Roman" w:cs="Times New Roman"/>
          <w:sz w:val="24"/>
          <w:szCs w:val="24"/>
        </w:rPr>
        <w:t xml:space="preserve">would be </w:t>
      </w:r>
      <w:r w:rsidR="004913AC" w:rsidRPr="000B482B">
        <w:rPr>
          <w:rFonts w:ascii="Times New Roman" w:hAnsi="Times New Roman" w:cs="Times New Roman"/>
          <w:sz w:val="24"/>
          <w:szCs w:val="24"/>
        </w:rPr>
        <w:t xml:space="preserve">made would be </w:t>
      </w:r>
      <w:r w:rsidRPr="000B482B">
        <w:rPr>
          <w:rFonts w:ascii="Times New Roman" w:hAnsi="Times New Roman" w:cs="Times New Roman"/>
          <w:sz w:val="24"/>
          <w:szCs w:val="24"/>
        </w:rPr>
        <w:t>welcome.</w:t>
      </w:r>
    </w:p>
    <w:p w14:paraId="291F1A48" w14:textId="77777777" w:rsidR="009C141B" w:rsidRPr="000B482B" w:rsidRDefault="009C141B" w:rsidP="000B482B">
      <w:pPr>
        <w:pStyle w:val="ListParagraph"/>
        <w:spacing w:after="0" w:line="240" w:lineRule="auto"/>
        <w:rPr>
          <w:rFonts w:ascii="Times New Roman" w:hAnsi="Times New Roman" w:cs="Times New Roman"/>
          <w:sz w:val="24"/>
          <w:szCs w:val="24"/>
        </w:rPr>
      </w:pPr>
    </w:p>
    <w:p w14:paraId="2940165F" w14:textId="35D9DB2A" w:rsidR="009C141B" w:rsidRDefault="009C141B" w:rsidP="000B482B">
      <w:pPr>
        <w:spacing w:after="0" w:line="240" w:lineRule="auto"/>
        <w:rPr>
          <w:rStyle w:val="Hyperlink"/>
          <w:rFonts w:ascii="Times New Roman" w:hAnsi="Times New Roman" w:cs="Times New Roman"/>
          <w:sz w:val="24"/>
          <w:szCs w:val="24"/>
        </w:rPr>
      </w:pPr>
      <w:r w:rsidRPr="000B482B">
        <w:rPr>
          <w:rFonts w:ascii="Times New Roman" w:hAnsi="Times New Roman" w:cs="Times New Roman"/>
          <w:sz w:val="24"/>
          <w:szCs w:val="24"/>
        </w:rPr>
        <w:t xml:space="preserve">Please let us have your expressions </w:t>
      </w:r>
      <w:r w:rsidR="004913AC" w:rsidRPr="000B482B">
        <w:rPr>
          <w:rFonts w:ascii="Times New Roman" w:hAnsi="Times New Roman" w:cs="Times New Roman"/>
          <w:sz w:val="24"/>
          <w:szCs w:val="24"/>
        </w:rPr>
        <w:t xml:space="preserve">of interest </w:t>
      </w:r>
      <w:r w:rsidRPr="000B482B">
        <w:rPr>
          <w:rFonts w:ascii="Times New Roman" w:hAnsi="Times New Roman" w:cs="Times New Roman"/>
          <w:sz w:val="24"/>
          <w:szCs w:val="24"/>
        </w:rPr>
        <w:t>by 3</w:t>
      </w:r>
      <w:r w:rsidR="008C0BF6">
        <w:rPr>
          <w:rFonts w:ascii="Times New Roman" w:hAnsi="Times New Roman" w:cs="Times New Roman"/>
          <w:sz w:val="24"/>
          <w:szCs w:val="24"/>
        </w:rPr>
        <w:t>0 March</w:t>
      </w:r>
      <w:r w:rsidR="0023297C">
        <w:rPr>
          <w:rFonts w:ascii="Times New Roman" w:hAnsi="Times New Roman" w:cs="Times New Roman"/>
          <w:sz w:val="24"/>
          <w:szCs w:val="24"/>
        </w:rPr>
        <w:t xml:space="preserve"> at </w:t>
      </w:r>
      <w:hyperlink r:id="rId8" w:history="1">
        <w:r w:rsidR="0023297C" w:rsidRPr="0047173A">
          <w:rPr>
            <w:rStyle w:val="Hyperlink"/>
            <w:rFonts w:ascii="Times New Roman" w:hAnsi="Times New Roman" w:cs="Times New Roman"/>
            <w:sz w:val="24"/>
            <w:szCs w:val="24"/>
          </w:rPr>
          <w:t>editors@ijhrdppr.com</w:t>
        </w:r>
      </w:hyperlink>
    </w:p>
    <w:p w14:paraId="5F33A6C0" w14:textId="7FC5CBA6" w:rsidR="00513FA6" w:rsidRDefault="00513FA6" w:rsidP="000B482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or </w:t>
      </w:r>
      <w:hyperlink r:id="rId9" w:history="1">
        <w:r w:rsidRPr="00692FC7">
          <w:rPr>
            <w:rStyle w:val="Hyperlink"/>
            <w:rFonts w:ascii="Times New Roman" w:hAnsi="Times New Roman" w:cs="Times New Roman"/>
            <w:sz w:val="24"/>
            <w:szCs w:val="24"/>
          </w:rPr>
          <w:t>r.j.holden@ljmu.ac.uk</w:t>
        </w:r>
      </w:hyperlink>
    </w:p>
    <w:p w14:paraId="18C338DF" w14:textId="77777777" w:rsidR="00513FA6" w:rsidRDefault="00513FA6" w:rsidP="000B482B">
      <w:pPr>
        <w:spacing w:after="0" w:line="240" w:lineRule="auto"/>
        <w:rPr>
          <w:rFonts w:ascii="Times New Roman" w:hAnsi="Times New Roman" w:cs="Times New Roman"/>
          <w:sz w:val="24"/>
          <w:szCs w:val="24"/>
        </w:rPr>
      </w:pPr>
    </w:p>
    <w:p w14:paraId="1504268C" w14:textId="57EF0D60" w:rsidR="00377EF0" w:rsidRPr="004D33CE" w:rsidRDefault="009C141B" w:rsidP="004D33CE">
      <w:pPr>
        <w:spacing w:after="0" w:line="240" w:lineRule="auto"/>
        <w:rPr>
          <w:rFonts w:ascii="Times New Roman" w:hAnsi="Times New Roman" w:cs="Times New Roman"/>
          <w:sz w:val="24"/>
          <w:szCs w:val="24"/>
          <w:highlight w:val="yellow"/>
        </w:rPr>
      </w:pPr>
      <w:r w:rsidRPr="004D33CE">
        <w:rPr>
          <w:rFonts w:ascii="Times New Roman" w:hAnsi="Times New Roman" w:cs="Times New Roman"/>
          <w:sz w:val="24"/>
          <w:szCs w:val="24"/>
          <w:highlight w:val="yellow"/>
        </w:rPr>
        <w:t xml:space="preserve"> </w:t>
      </w:r>
    </w:p>
    <w:p w14:paraId="5B477298" w14:textId="75060E9E" w:rsidR="00377EF0" w:rsidRDefault="00377EF0" w:rsidP="00BD682F">
      <w:pPr>
        <w:spacing w:after="0" w:line="240" w:lineRule="auto"/>
        <w:rPr>
          <w:rFonts w:ascii="Times New Roman" w:hAnsi="Times New Roman" w:cs="Times New Roman"/>
          <w:sz w:val="24"/>
          <w:szCs w:val="24"/>
        </w:rPr>
      </w:pPr>
    </w:p>
    <w:p w14:paraId="5F0411BA" w14:textId="37A4817A" w:rsidR="00032BCB" w:rsidRDefault="00377EF0" w:rsidP="00BD682F">
      <w:pPr>
        <w:spacing w:after="0" w:line="240" w:lineRule="auto"/>
        <w:rPr>
          <w:rFonts w:ascii="Times New Roman" w:hAnsi="Times New Roman" w:cs="Times New Roman"/>
          <w:sz w:val="24"/>
          <w:szCs w:val="24"/>
        </w:rPr>
      </w:pPr>
      <w:r>
        <w:rPr>
          <w:rFonts w:ascii="Times New Roman" w:hAnsi="Times New Roman" w:cs="Times New Roman"/>
          <w:sz w:val="24"/>
          <w:szCs w:val="24"/>
        </w:rPr>
        <w:t>Thank you</w:t>
      </w:r>
    </w:p>
    <w:p w14:paraId="3A28E49D" w14:textId="6F958F98" w:rsidR="00377EF0" w:rsidRDefault="00377EF0" w:rsidP="00BD682F">
      <w:pPr>
        <w:spacing w:after="0" w:line="240" w:lineRule="auto"/>
        <w:rPr>
          <w:rFonts w:ascii="Times New Roman" w:hAnsi="Times New Roman" w:cs="Times New Roman"/>
          <w:sz w:val="24"/>
          <w:szCs w:val="24"/>
        </w:rPr>
      </w:pPr>
    </w:p>
    <w:p w14:paraId="7D202D61" w14:textId="32ACD9A1" w:rsidR="008C0BF6" w:rsidRDefault="008C0BF6" w:rsidP="00BD682F">
      <w:pPr>
        <w:spacing w:after="0" w:line="240" w:lineRule="auto"/>
        <w:rPr>
          <w:rFonts w:ascii="Times New Roman" w:hAnsi="Times New Roman" w:cs="Times New Roman"/>
          <w:sz w:val="24"/>
          <w:szCs w:val="24"/>
        </w:rPr>
      </w:pPr>
      <w:r>
        <w:rPr>
          <w:rFonts w:ascii="Times New Roman" w:hAnsi="Times New Roman" w:cs="Times New Roman"/>
          <w:sz w:val="24"/>
          <w:szCs w:val="24"/>
        </w:rPr>
        <w:t>Mark Loon, Associate Editor</w:t>
      </w:r>
      <w:r w:rsidR="009200B5">
        <w:rPr>
          <w:rFonts w:ascii="Times New Roman" w:hAnsi="Times New Roman" w:cs="Times New Roman"/>
          <w:sz w:val="24"/>
          <w:szCs w:val="24"/>
        </w:rPr>
        <w:t>, Bath Spa University, UK</w:t>
      </w:r>
    </w:p>
    <w:p w14:paraId="7D074843" w14:textId="61CC96FB" w:rsidR="009200B5" w:rsidRDefault="009200B5" w:rsidP="00BD682F">
      <w:pPr>
        <w:spacing w:after="0" w:line="240" w:lineRule="auto"/>
        <w:rPr>
          <w:rFonts w:ascii="Times New Roman" w:hAnsi="Times New Roman" w:cs="Times New Roman"/>
          <w:sz w:val="24"/>
          <w:szCs w:val="24"/>
        </w:rPr>
      </w:pPr>
      <w:r w:rsidRPr="00C7613C">
        <w:rPr>
          <w:rFonts w:ascii="Times New Roman" w:hAnsi="Times New Roman" w:cs="Times New Roman"/>
          <w:sz w:val="24"/>
          <w:szCs w:val="24"/>
        </w:rPr>
        <w:t xml:space="preserve">Sarah </w:t>
      </w:r>
      <w:proofErr w:type="spellStart"/>
      <w:r w:rsidRPr="00C7613C">
        <w:rPr>
          <w:rFonts w:ascii="Times New Roman" w:hAnsi="Times New Roman" w:cs="Times New Roman"/>
          <w:sz w:val="24"/>
          <w:szCs w:val="24"/>
        </w:rPr>
        <w:t>Minnis</w:t>
      </w:r>
      <w:proofErr w:type="spellEnd"/>
      <w:r w:rsidRPr="00C7613C">
        <w:rPr>
          <w:rFonts w:ascii="Times New Roman" w:hAnsi="Times New Roman" w:cs="Times New Roman"/>
          <w:sz w:val="24"/>
          <w:szCs w:val="24"/>
        </w:rPr>
        <w:t xml:space="preserve">, Associate Editor, </w:t>
      </w:r>
      <w:r w:rsidR="00C7613C">
        <w:rPr>
          <w:rFonts w:ascii="Times New Roman" w:hAnsi="Times New Roman" w:cs="Times New Roman"/>
          <w:sz w:val="24"/>
          <w:szCs w:val="24"/>
        </w:rPr>
        <w:t xml:space="preserve">Anthology Consulting and </w:t>
      </w:r>
      <w:r w:rsidRPr="00C7613C">
        <w:rPr>
          <w:rFonts w:ascii="Times New Roman" w:hAnsi="Times New Roman" w:cs="Times New Roman"/>
          <w:sz w:val="24"/>
          <w:szCs w:val="24"/>
        </w:rPr>
        <w:t>Texas A&amp;M University, USA</w:t>
      </w:r>
    </w:p>
    <w:p w14:paraId="1D27786B" w14:textId="38556B9D" w:rsidR="008C0BF6" w:rsidRDefault="008C0BF6" w:rsidP="00BD682F">
      <w:pPr>
        <w:spacing w:after="0" w:line="240" w:lineRule="auto"/>
        <w:rPr>
          <w:rFonts w:ascii="Times New Roman" w:hAnsi="Times New Roman" w:cs="Times New Roman"/>
          <w:sz w:val="24"/>
          <w:szCs w:val="24"/>
        </w:rPr>
      </w:pPr>
    </w:p>
    <w:p w14:paraId="4DD71EEB" w14:textId="6E5A00B9" w:rsidR="00377EF0" w:rsidRDefault="00377EF0" w:rsidP="00BD682F">
      <w:pPr>
        <w:spacing w:after="0" w:line="240" w:lineRule="auto"/>
        <w:rPr>
          <w:rFonts w:ascii="Times New Roman" w:hAnsi="Times New Roman" w:cs="Times New Roman"/>
          <w:sz w:val="24"/>
          <w:szCs w:val="24"/>
        </w:rPr>
      </w:pPr>
    </w:p>
    <w:p w14:paraId="0A088A0A" w14:textId="0E23C583" w:rsidR="00DB7C4D" w:rsidRDefault="00DB7C4D" w:rsidP="00BD682F">
      <w:pPr>
        <w:spacing w:after="0" w:line="240" w:lineRule="auto"/>
        <w:rPr>
          <w:rFonts w:ascii="Times New Roman" w:hAnsi="Times New Roman" w:cs="Times New Roman"/>
          <w:sz w:val="24"/>
          <w:szCs w:val="24"/>
        </w:rPr>
      </w:pPr>
    </w:p>
    <w:p w14:paraId="31F9E6F8" w14:textId="53183067" w:rsidR="00DB7C4D" w:rsidRDefault="00DB7C4D" w:rsidP="00BD682F">
      <w:pPr>
        <w:spacing w:after="0" w:line="240" w:lineRule="auto"/>
        <w:rPr>
          <w:rFonts w:ascii="Times New Roman" w:hAnsi="Times New Roman" w:cs="Times New Roman"/>
          <w:sz w:val="24"/>
          <w:szCs w:val="24"/>
        </w:rPr>
      </w:pPr>
      <w:bookmarkStart w:id="0" w:name="_GoBack"/>
      <w:bookmarkEnd w:id="0"/>
    </w:p>
    <w:p w14:paraId="3FD123FD" w14:textId="773C8386" w:rsidR="00DB7C4D" w:rsidRDefault="00DB7C4D" w:rsidP="00BD682F">
      <w:pPr>
        <w:spacing w:after="0" w:line="240" w:lineRule="auto"/>
        <w:rPr>
          <w:rFonts w:ascii="Times New Roman" w:hAnsi="Times New Roman" w:cs="Times New Roman"/>
          <w:sz w:val="24"/>
          <w:szCs w:val="24"/>
        </w:rPr>
      </w:pPr>
    </w:p>
    <w:p w14:paraId="214DAF51" w14:textId="135C9826" w:rsidR="00DB7C4D" w:rsidRDefault="00DB7C4D" w:rsidP="00BD682F">
      <w:pPr>
        <w:spacing w:after="0" w:line="240" w:lineRule="auto"/>
        <w:rPr>
          <w:rFonts w:ascii="Times New Roman" w:hAnsi="Times New Roman" w:cs="Times New Roman"/>
          <w:sz w:val="24"/>
          <w:szCs w:val="24"/>
        </w:rPr>
      </w:pPr>
    </w:p>
    <w:p w14:paraId="36D3D5F1" w14:textId="3DD66979" w:rsidR="00DB7C4D" w:rsidRDefault="00DB7C4D" w:rsidP="00BD682F">
      <w:pPr>
        <w:spacing w:after="0" w:line="240" w:lineRule="auto"/>
        <w:rPr>
          <w:rFonts w:ascii="Times New Roman" w:hAnsi="Times New Roman" w:cs="Times New Roman"/>
          <w:sz w:val="24"/>
          <w:szCs w:val="24"/>
        </w:rPr>
      </w:pPr>
    </w:p>
    <w:p w14:paraId="196E052C" w14:textId="090AAACA" w:rsidR="00DB7C4D" w:rsidRDefault="00DB7C4D" w:rsidP="00BD682F">
      <w:pPr>
        <w:spacing w:after="0" w:line="240" w:lineRule="auto"/>
        <w:rPr>
          <w:rFonts w:ascii="Times New Roman" w:hAnsi="Times New Roman" w:cs="Times New Roman"/>
          <w:sz w:val="24"/>
          <w:szCs w:val="24"/>
        </w:rPr>
      </w:pPr>
    </w:p>
    <w:p w14:paraId="6D07F266" w14:textId="0C2D52DE" w:rsidR="00DB7C4D" w:rsidRPr="00DB7C4D" w:rsidRDefault="00DB7C4D" w:rsidP="00DB7C4D">
      <w:pPr>
        <w:spacing w:after="0" w:line="240" w:lineRule="auto"/>
        <w:ind w:firstLine="720"/>
        <w:rPr>
          <w:rFonts w:ascii="Times New Roman" w:hAnsi="Times New Roman" w:cs="Times New Roman"/>
          <w:b/>
          <w:color w:val="17365D" w:themeColor="text2" w:themeShade="BF"/>
          <w:sz w:val="32"/>
          <w:szCs w:val="32"/>
        </w:rPr>
      </w:pPr>
    </w:p>
    <w:sectPr w:rsidR="00DB7C4D" w:rsidRPr="00DB7C4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4990D" w14:textId="77777777" w:rsidR="00742E0A" w:rsidRDefault="00742E0A" w:rsidP="00B94D89">
      <w:pPr>
        <w:spacing w:after="0" w:line="240" w:lineRule="auto"/>
      </w:pPr>
      <w:r>
        <w:separator/>
      </w:r>
    </w:p>
  </w:endnote>
  <w:endnote w:type="continuationSeparator" w:id="0">
    <w:p w14:paraId="71F6BAE4" w14:textId="77777777" w:rsidR="00742E0A" w:rsidRDefault="00742E0A" w:rsidP="00B94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D6A38" w14:textId="77777777" w:rsidR="00742E0A" w:rsidRDefault="00742E0A" w:rsidP="00B94D89">
      <w:pPr>
        <w:spacing w:after="0" w:line="240" w:lineRule="auto"/>
      </w:pPr>
      <w:r>
        <w:separator/>
      </w:r>
    </w:p>
  </w:footnote>
  <w:footnote w:type="continuationSeparator" w:id="0">
    <w:p w14:paraId="13753109" w14:textId="77777777" w:rsidR="00742E0A" w:rsidRDefault="00742E0A" w:rsidP="00B94D89">
      <w:pPr>
        <w:spacing w:after="0" w:line="240" w:lineRule="auto"/>
      </w:pPr>
      <w:r>
        <w:continuationSeparator/>
      </w:r>
    </w:p>
  </w:footnote>
  <w:footnote w:id="1">
    <w:p w14:paraId="1C01B4D6" w14:textId="77777777" w:rsidR="00B94D89" w:rsidRDefault="00B94D89">
      <w:pPr>
        <w:pStyle w:val="FootnoteText"/>
      </w:pPr>
      <w:r>
        <w:rPr>
          <w:rStyle w:val="FootnoteReference"/>
        </w:rPr>
        <w:footnoteRef/>
      </w:r>
      <w:r>
        <w:t xml:space="preserve"> </w:t>
      </w:r>
      <w:r w:rsidRPr="00330F31">
        <w:rPr>
          <w:rFonts w:ascii="Times New Roman" w:hAnsi="Times New Roman" w:cs="Times New Roman"/>
          <w:sz w:val="16"/>
          <w:szCs w:val="16"/>
        </w:rPr>
        <w:t>For more information see: http://www.hefce.ac.uk/rsrch/REFimpact/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3CB8D" w14:textId="77777777" w:rsidR="00745587" w:rsidRDefault="00745587">
    <w:pPr>
      <w:pStyle w:val="Header"/>
    </w:pPr>
    <w:r>
      <w:rPr>
        <w:noProof/>
        <w:lang w:eastAsia="en-GB"/>
      </w:rPr>
      <w:drawing>
        <wp:inline distT="0" distB="0" distL="0" distR="0" wp14:anchorId="05E4B69D" wp14:editId="592BDCFA">
          <wp:extent cx="6215149" cy="780415"/>
          <wp:effectExtent l="0" t="0" r="0" b="635"/>
          <wp:docPr id="1" name="Picture 1" descr="International Journal of HRD Practice, Policy &amp;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ational Journal of HRD Practice, Policy &amp; Resear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1702" cy="7963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823E7"/>
    <w:multiLevelType w:val="hybridMultilevel"/>
    <w:tmpl w:val="056E8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3973CD"/>
    <w:multiLevelType w:val="hybridMultilevel"/>
    <w:tmpl w:val="CF94D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053"/>
    <w:rsid w:val="00032BCB"/>
    <w:rsid w:val="00046014"/>
    <w:rsid w:val="00090684"/>
    <w:rsid w:val="0009676A"/>
    <w:rsid w:val="0009729B"/>
    <w:rsid w:val="000B482B"/>
    <w:rsid w:val="000C5E77"/>
    <w:rsid w:val="000F0F48"/>
    <w:rsid w:val="00173C0A"/>
    <w:rsid w:val="0023297C"/>
    <w:rsid w:val="002659A4"/>
    <w:rsid w:val="00330F31"/>
    <w:rsid w:val="00377EF0"/>
    <w:rsid w:val="00457E90"/>
    <w:rsid w:val="004913AC"/>
    <w:rsid w:val="004D33CE"/>
    <w:rsid w:val="00502053"/>
    <w:rsid w:val="00513FA6"/>
    <w:rsid w:val="005F5611"/>
    <w:rsid w:val="00605F13"/>
    <w:rsid w:val="00674333"/>
    <w:rsid w:val="00707064"/>
    <w:rsid w:val="00742E0A"/>
    <w:rsid w:val="00745587"/>
    <w:rsid w:val="00757A9F"/>
    <w:rsid w:val="007D165E"/>
    <w:rsid w:val="00806A0F"/>
    <w:rsid w:val="008138F6"/>
    <w:rsid w:val="008833D3"/>
    <w:rsid w:val="00891233"/>
    <w:rsid w:val="008C0BF6"/>
    <w:rsid w:val="008D4260"/>
    <w:rsid w:val="009200B5"/>
    <w:rsid w:val="009C141B"/>
    <w:rsid w:val="00A22006"/>
    <w:rsid w:val="00A5207E"/>
    <w:rsid w:val="00A9328D"/>
    <w:rsid w:val="00AD21C5"/>
    <w:rsid w:val="00B812D7"/>
    <w:rsid w:val="00B94D89"/>
    <w:rsid w:val="00BC5F2D"/>
    <w:rsid w:val="00BD682F"/>
    <w:rsid w:val="00BE7519"/>
    <w:rsid w:val="00C7613C"/>
    <w:rsid w:val="00C80525"/>
    <w:rsid w:val="00CF2DE3"/>
    <w:rsid w:val="00D20D40"/>
    <w:rsid w:val="00DB7C4D"/>
    <w:rsid w:val="00DE3379"/>
    <w:rsid w:val="00E23B7C"/>
    <w:rsid w:val="00E834C5"/>
    <w:rsid w:val="00F718C4"/>
    <w:rsid w:val="00FB3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90557"/>
  <w15:docId w15:val="{20DABD0A-B360-4729-9F6D-0FA6D7B4B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94D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4D89"/>
    <w:rPr>
      <w:sz w:val="20"/>
      <w:szCs w:val="20"/>
    </w:rPr>
  </w:style>
  <w:style w:type="character" w:styleId="FootnoteReference">
    <w:name w:val="footnote reference"/>
    <w:basedOn w:val="DefaultParagraphFont"/>
    <w:uiPriority w:val="99"/>
    <w:semiHidden/>
    <w:unhideWhenUsed/>
    <w:rsid w:val="00B94D89"/>
    <w:rPr>
      <w:vertAlign w:val="superscript"/>
    </w:rPr>
  </w:style>
  <w:style w:type="paragraph" w:styleId="BalloonText">
    <w:name w:val="Balloon Text"/>
    <w:basedOn w:val="Normal"/>
    <w:link w:val="BalloonTextChar"/>
    <w:uiPriority w:val="99"/>
    <w:semiHidden/>
    <w:unhideWhenUsed/>
    <w:rsid w:val="007455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587"/>
    <w:rPr>
      <w:rFonts w:ascii="Tahoma" w:hAnsi="Tahoma" w:cs="Tahoma"/>
      <w:sz w:val="16"/>
      <w:szCs w:val="16"/>
    </w:rPr>
  </w:style>
  <w:style w:type="paragraph" w:styleId="Header">
    <w:name w:val="header"/>
    <w:basedOn w:val="Normal"/>
    <w:link w:val="HeaderChar"/>
    <w:uiPriority w:val="99"/>
    <w:unhideWhenUsed/>
    <w:rsid w:val="007455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5587"/>
  </w:style>
  <w:style w:type="paragraph" w:styleId="Footer">
    <w:name w:val="footer"/>
    <w:basedOn w:val="Normal"/>
    <w:link w:val="FooterChar"/>
    <w:uiPriority w:val="99"/>
    <w:unhideWhenUsed/>
    <w:rsid w:val="007455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5587"/>
  </w:style>
  <w:style w:type="paragraph" w:styleId="ListParagraph">
    <w:name w:val="List Paragraph"/>
    <w:basedOn w:val="Normal"/>
    <w:uiPriority w:val="34"/>
    <w:qFormat/>
    <w:rsid w:val="00745587"/>
    <w:pPr>
      <w:ind w:left="720"/>
      <w:contextualSpacing/>
    </w:pPr>
  </w:style>
  <w:style w:type="character" w:styleId="Hyperlink">
    <w:name w:val="Hyperlink"/>
    <w:basedOn w:val="DefaultParagraphFont"/>
    <w:uiPriority w:val="99"/>
    <w:unhideWhenUsed/>
    <w:rsid w:val="00377EF0"/>
    <w:rPr>
      <w:color w:val="0000FF" w:themeColor="hyperlink"/>
      <w:u w:val="single"/>
    </w:rPr>
  </w:style>
  <w:style w:type="character" w:styleId="UnresolvedMention">
    <w:name w:val="Unresolved Mention"/>
    <w:basedOn w:val="DefaultParagraphFont"/>
    <w:uiPriority w:val="99"/>
    <w:semiHidden/>
    <w:unhideWhenUsed/>
    <w:rsid w:val="0023297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992574">
      <w:bodyDiv w:val="1"/>
      <w:marLeft w:val="0"/>
      <w:marRight w:val="0"/>
      <w:marTop w:val="0"/>
      <w:marBottom w:val="0"/>
      <w:divBdr>
        <w:top w:val="none" w:sz="0" w:space="0" w:color="auto"/>
        <w:left w:val="none" w:sz="0" w:space="0" w:color="auto"/>
        <w:bottom w:val="none" w:sz="0" w:space="0" w:color="auto"/>
        <w:right w:val="none" w:sz="0" w:space="0" w:color="auto"/>
      </w:divBdr>
      <w:divsChild>
        <w:div w:id="227034999">
          <w:marLeft w:val="0"/>
          <w:marRight w:val="0"/>
          <w:marTop w:val="0"/>
          <w:marBottom w:val="0"/>
          <w:divBdr>
            <w:top w:val="none" w:sz="0" w:space="0" w:color="auto"/>
            <w:left w:val="none" w:sz="0" w:space="0" w:color="auto"/>
            <w:bottom w:val="none" w:sz="0" w:space="0" w:color="auto"/>
            <w:right w:val="none" w:sz="0" w:space="0" w:color="auto"/>
          </w:divBdr>
        </w:div>
        <w:div w:id="1096251000">
          <w:marLeft w:val="0"/>
          <w:marRight w:val="0"/>
          <w:marTop w:val="0"/>
          <w:marBottom w:val="0"/>
          <w:divBdr>
            <w:top w:val="none" w:sz="0" w:space="0" w:color="auto"/>
            <w:left w:val="none" w:sz="0" w:space="0" w:color="auto"/>
            <w:bottom w:val="none" w:sz="0" w:space="0" w:color="auto"/>
            <w:right w:val="none" w:sz="0" w:space="0" w:color="auto"/>
          </w:divBdr>
        </w:div>
        <w:div w:id="2097242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ors@ijhrdppr.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j.holden@ljmu.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FF20086-47EE-4C64-9A83-C2606066B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Loon</dc:creator>
  <cp:keywords/>
  <dc:description/>
  <cp:lastModifiedBy>Rick</cp:lastModifiedBy>
  <cp:revision>2</cp:revision>
  <cp:lastPrinted>2018-02-01T16:14:00Z</cp:lastPrinted>
  <dcterms:created xsi:type="dcterms:W3CDTF">2018-03-16T10:30:00Z</dcterms:created>
  <dcterms:modified xsi:type="dcterms:W3CDTF">2018-03-16T10:30:00Z</dcterms:modified>
</cp:coreProperties>
</file>